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65" w:rsidRDefault="00DC5B65" w:rsidP="00DC5B6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2315A0" w:rsidRDefault="002315A0" w:rsidP="002315A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</w:t>
      </w:r>
      <w:r w:rsidR="00116E94">
        <w:rPr>
          <w:rFonts w:ascii="Times New Roman" w:hAnsi="Times New Roman" w:cs="Times New Roman"/>
          <w:b/>
          <w:sz w:val="26"/>
          <w:szCs w:val="26"/>
        </w:rPr>
        <w:t>Химия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2315A0" w:rsidRDefault="002315A0" w:rsidP="002315A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5A0" w:rsidRDefault="002315A0" w:rsidP="002315A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CE10C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2315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2315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315A0" w:rsidRDefault="002315A0" w:rsidP="002315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 w:rsidRPr="002315A0">
        <w:rPr>
          <w:rFonts w:ascii="Times New Roman" w:hAnsi="Times New Roman" w:cs="Times New Roman"/>
          <w:sz w:val="26"/>
          <w:szCs w:val="26"/>
        </w:rPr>
        <w:t>5-10 минут</w:t>
      </w:r>
    </w:p>
    <w:p w:rsidR="002315A0" w:rsidRDefault="002315A0" w:rsidP="002315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 w:rsidRPr="002315A0">
        <w:rPr>
          <w:rFonts w:ascii="Times New Roman" w:hAnsi="Times New Roman" w:cs="Times New Roman"/>
          <w:sz w:val="26"/>
          <w:szCs w:val="26"/>
        </w:rPr>
        <w:t>18</w:t>
      </w:r>
    </w:p>
    <w:p w:rsidR="002315A0" w:rsidRDefault="002315A0" w:rsidP="002315A0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C5A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231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Химическая экспертиза окружающей среды (теоретическая и/или практическая оценка содержания загрязнителей в воде, воздухе, почве, пищевых продуктах и анализ эффективности методов очистки от них).</w:t>
      </w:r>
    </w:p>
    <w:p w:rsidR="002315A0" w:rsidRPr="002315A0" w:rsidRDefault="002315A0" w:rsidP="002315A0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2315A0" w:rsidRDefault="002315A0" w:rsidP="0023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31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 Химия в повседневной жизни человека (сравнительный анализ химического состава нескольких косметических средств, средств бытовой химии, пищевых продуктов, лекарственных веществ, описание функции каждого компонента и определение наиболее качественных продуктов).</w:t>
      </w:r>
    </w:p>
    <w:p w:rsidR="002315A0" w:rsidRPr="002315A0" w:rsidRDefault="002315A0" w:rsidP="0023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2315A0" w:rsidRDefault="002315A0" w:rsidP="0023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31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 Вещества и материалы, изменившие мир (обзор истории открытия вещества или материала, описание химических процессов его получения, оценка областей применения и значимости для развития современной цивилизации).</w:t>
      </w:r>
    </w:p>
    <w:p w:rsidR="002315A0" w:rsidRPr="002315A0" w:rsidRDefault="002315A0" w:rsidP="0023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2315A0" w:rsidRDefault="002315A0" w:rsidP="0023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31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 Основные направления развития химии в XXI веке (оценка перспектив развития одного из направлений и его практической значимости).</w:t>
      </w:r>
    </w:p>
    <w:p w:rsidR="002315A0" w:rsidRPr="002315A0" w:rsidRDefault="002315A0" w:rsidP="0023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2315A0" w:rsidRDefault="002315A0" w:rsidP="0023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31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5. Нобелевские премии в области химии (обзор открытия и его значимости для научно-технического прогресса).</w:t>
      </w:r>
    </w:p>
    <w:p w:rsidR="002315A0" w:rsidRPr="002315A0" w:rsidRDefault="002315A0" w:rsidP="0023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2315A0" w:rsidRDefault="002315A0" w:rsidP="002315A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выполнения проекта:</w:t>
      </w:r>
    </w:p>
    <w:tbl>
      <w:tblPr>
        <w:tblW w:w="10169" w:type="dxa"/>
        <w:tblCellSpacing w:w="15" w:type="dxa"/>
        <w:tblInd w:w="-4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1"/>
        <w:gridCol w:w="690"/>
        <w:gridCol w:w="709"/>
        <w:gridCol w:w="709"/>
        <w:gridCol w:w="1380"/>
      </w:tblGrid>
      <w:tr w:rsidR="002315A0" w:rsidRPr="00491298" w:rsidTr="00C87643">
        <w:trPr>
          <w:tblCellSpacing w:w="15" w:type="dxa"/>
        </w:trPr>
        <w:tc>
          <w:tcPr>
            <w:tcW w:w="6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Итоговая оценка</w:t>
            </w:r>
          </w:p>
        </w:tc>
      </w:tr>
      <w:tr w:rsidR="002315A0" w:rsidRPr="00491298" w:rsidTr="00C87643">
        <w:trPr>
          <w:tblCellSpacing w:w="15" w:type="dxa"/>
        </w:trPr>
        <w:tc>
          <w:tcPr>
            <w:tcW w:w="6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315A0" w:rsidRPr="00491298" w:rsidTr="00C87643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315A0" w:rsidRPr="00491298" w:rsidTr="00C87643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315A0" w:rsidRPr="00491298" w:rsidTr="00C87643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315A0" w:rsidRPr="00491298" w:rsidTr="00C87643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315A0" w:rsidRPr="00491298" w:rsidTr="00C87643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315A0" w:rsidRPr="00491298" w:rsidTr="00C87643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 xml:space="preserve">Объем и глубина знаний по теме (или предмету) (уровень </w:t>
            </w: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эрудиции, наличие </w:t>
            </w:r>
            <w:proofErr w:type="spellStart"/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межпредметных</w:t>
            </w:r>
            <w:proofErr w:type="spellEnd"/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315A0" w:rsidRPr="00491298" w:rsidTr="00C87643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315A0" w:rsidRPr="00491298" w:rsidTr="00C87643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315A0" w:rsidRPr="00491298" w:rsidTr="00C87643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315A0" w:rsidRPr="00491298" w:rsidTr="00C87643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 xml:space="preserve">Итоговая оценка проекта </w:t>
            </w:r>
          </w:p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0 – критерий отсутствует;</w:t>
            </w:r>
          </w:p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1 – критерий выражен не в полном объеме;</w:t>
            </w:r>
          </w:p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87643">
              <w:rPr>
                <w:rFonts w:ascii="Times New Roman" w:eastAsia="Times New Roman" w:hAnsi="Times New Roman"/>
                <w:sz w:val="26"/>
                <w:szCs w:val="26"/>
              </w:rPr>
              <w:t>2 – критерий выражен  в полном объеме.</w:t>
            </w:r>
          </w:p>
        </w:tc>
        <w:tc>
          <w:tcPr>
            <w:tcW w:w="1335" w:type="dxa"/>
            <w:hideMark/>
          </w:tcPr>
          <w:p w:rsidR="002315A0" w:rsidRPr="00C87643" w:rsidRDefault="002315A0" w:rsidP="002F250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2315A0" w:rsidRPr="00491298" w:rsidRDefault="002315A0" w:rsidP="002315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75A" w:rsidRDefault="0065275A"/>
    <w:sectPr w:rsidR="0065275A" w:rsidSect="00DC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5A0"/>
    <w:rsid w:val="00116E94"/>
    <w:rsid w:val="002315A0"/>
    <w:rsid w:val="002C0413"/>
    <w:rsid w:val="0065275A"/>
    <w:rsid w:val="00A9068F"/>
    <w:rsid w:val="00C87643"/>
    <w:rsid w:val="00CE10C5"/>
    <w:rsid w:val="00D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A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2315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7</cp:revision>
  <dcterms:created xsi:type="dcterms:W3CDTF">2019-02-01T10:33:00Z</dcterms:created>
  <dcterms:modified xsi:type="dcterms:W3CDTF">2020-01-28T07:35:00Z</dcterms:modified>
</cp:coreProperties>
</file>